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OBEC  KRÁSNÁ  VES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Krásná Ves 23, 294 25 pošta Katusice,  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ČO 00238147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----------------------------------------------------------------------------------------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Rozpo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čtová změna č. 3/2019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Prosíme o provedení rozpo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čtových změn v upraveném rozpočtu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na rok 2019.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/1113                     +    3.305,--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příjmové položky              /1361                     +       100,--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příjmové položky       3392/2111                     +  12.888,--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3639/2111                     +    1.898,--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zavedení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3612/2111                     +    1.640,--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  /1211                      -   19.831,--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 navýšení výdajové položky       3392/5151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578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3745/5139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1.124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6171/5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011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5.000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6320/5163                     +       186,--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5. zavedení výdajové položky       23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21/5171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2.371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6171/5329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53.620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snížení výdajové položky   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6171/5169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-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9.259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7. zrušení výdajové položky          6171/5321                     -   53.620,--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Schváleno starostkou obce dne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2019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 Krásné Vsi dne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Eva Pflegerová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starostka obce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