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200" w:line="276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  <w:t xml:space="preserve">O Z N Á M E N Í</w:t>
      </w:r>
    </w:p>
    <w:p>
      <w:pPr>
        <w:widowControl w:val="false"/>
        <w:spacing w:before="0" w:after="200" w:line="276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Ve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řejné zasedání zastupitelstva obce Krásná Ves,</w:t>
      </w:r>
    </w:p>
    <w:p>
      <w:pPr>
        <w:widowControl w:val="false"/>
        <w:spacing w:before="0" w:after="200" w:line="276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se koná dne 18. 4. 2019</w:t>
      </w:r>
    </w:p>
    <w:p>
      <w:pPr>
        <w:widowControl w:val="false"/>
        <w:spacing w:before="0" w:after="200" w:line="276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v kancelá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ři obecního úřadu od 18.00 hodin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Program: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PROGRAM: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             1. Schválení programu jednání, zda bude diskuze probíhat ke každému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                 bodu zvláš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ť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              2. Zvolení ov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ěřovatelů zápisu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              3. Pronájem obecního pozemku parc.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čí. 70/1 o výměře 993 m2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              4. Pronájem místního pohostinství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              5. Sm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ěrnice číslo 1/2019 o veřejných zakázkách malého rozsahu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              6. Oprava hráze kalu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              7. Prodej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 pronájem 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becních pozemk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ů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              8. Prodloužení kanaliza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ční přípojky na místní hřiště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              9. Rozpo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čtová změna č. 3/2019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            10. Diskuze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            11. 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ůzné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Vyv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ěšeno: 10. 4. 2019 na elektronické i na pevné úřední desce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                   obce Krásná Ves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Sejmuto: 18. 4. 2019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